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i w:val="0"/>
          <w:color w:val="002855"/>
          <w:sz w:val="16"/>
        </w:rPr>
        <w:t>THE MAX NOBLE 5 MINUTE STUDY · NO. 0016 · TASKS</w:t>
      </w:r>
    </w:p>
    <w:p>
      <w:r>
        <w:rPr>
          <w:rFonts w:ascii="Cambria" w:hAnsi="Cambria" w:eastAsia="Cambria"/>
          <w:b w:val="0"/>
          <w:i w:val="0"/>
          <w:color w:val="002855"/>
          <w:sz w:val="44"/>
        </w:rPr>
        <w:t>The quarter-percent promise</w:t>
      </w:r>
    </w:p>
    <w:p>
      <w:r>
        <w:rPr>
          <w:rFonts w:ascii="Calibri" w:hAnsi="Calibri" w:eastAsia="Calibri"/>
          <w:b w:val="0"/>
          <w:i w:val="0"/>
          <w:color w:val="6E6E66"/>
          <w:sz w:val="18"/>
        </w:rPr>
        <w:t>L’Oréal · The CSR analysis model and the index · The study: maxnoble.com/study/0016</w:t>
      </w:r>
    </w:p>
    <w:p>
      <w:r>
        <w:rPr>
          <w:rFonts w:ascii="Calibri" w:hAnsi="Calibri" w:eastAsia="Calibri"/>
          <w:b w:val="0"/>
          <w:i w:val="0"/>
          <w:sz w:val="21"/>
        </w:rPr>
        <w:t>Read the study first. Then type your answers in the boxes and save the file with your name.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rFonts w:ascii="Calibri" w:hAnsi="Calibri" w:eastAsia="Calibri"/>
                <w:b/>
                <w:i w:val="0"/>
                <w:color w:val="002855"/>
                <w:sz w:val="22"/>
              </w:rPr>
              <w:t>Name:</w:t>
            </w:r>
          </w:p>
        </w:tc>
        <w:tc>
          <w:tcPr>
            <w:tcW w:type="dxa" w:w="4819"/>
          </w:tcPr>
          <w:p>
            <w:r/>
            <w:r>
              <w:rPr>
                <w:rFonts w:ascii="Calibri" w:hAnsi="Calibri" w:eastAsia="Calibri"/>
                <w:b/>
                <w:i w:val="0"/>
                <w:color w:val="002855"/>
                <w:sz w:val="22"/>
              </w:rPr>
              <w:t>Class:</w:t>
            </w:r>
          </w:p>
        </w:tc>
      </w:tr>
    </w:tbl>
    <w:p/>
    <w:p>
      <w:pPr>
        <w:keepNext/>
      </w:pPr>
      <w:r>
        <w:rPr>
          <w:rFonts w:ascii="Cambria" w:hAnsi="Cambria" w:eastAsia="Cambria"/>
          <w:b w:val="0"/>
          <w:i w:val="0"/>
          <w:color w:val="002855"/>
          <w:sz w:val="26"/>
        </w:rPr>
        <w:t xml:space="preserve">1. </w:t>
      </w:r>
      <w:r>
        <w:rPr>
          <w:rFonts w:ascii="Cambria" w:hAnsi="Cambria" w:eastAsia="Cambria"/>
          <w:b w:val="0"/>
          <w:i w:val="0"/>
          <w:color w:val="002855"/>
          <w:sz w:val="24"/>
        </w:rPr>
        <w:t>What is a sustainability-linked bond, and what did L’Oréal promise in its own?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FFF"/>
            <w:tcBorders>
              <w:top w:val="single" w:sz="6" w:color="D7D2C6"/>
              <w:bottom w:val="single" w:sz="6" w:color="D7D2C6"/>
              <w:right w:val="single" w:sz="6" w:color="D7D2C6"/>
              <w:left w:val="single" w:sz="18" w:color="002855"/>
            </w:tcBorders>
          </w:tcPr>
          <w:p>
            <w:r>
              <w:rPr>
                <w:rFonts w:ascii="Calibri" w:hAnsi="Calibri" w:eastAsia="Calibri"/>
                <w:b w:val="0"/>
                <w:i/>
                <w:color w:val="6E6E66"/>
                <w:sz w:val="18"/>
              </w:rPr>
              <w:t>Write your answer here:</w:t>
            </w:r>
          </w:p>
          <w:p/>
          <w:p/>
          <w:p/>
          <w:p/>
          <w:p/>
        </w:tc>
      </w:tr>
    </w:tbl>
    <w:p/>
    <w:p>
      <w:pPr>
        <w:keepNext/>
      </w:pPr>
      <w:r>
        <w:rPr>
          <w:rFonts w:ascii="Cambria" w:hAnsi="Cambria" w:eastAsia="Cambria"/>
          <w:b w:val="0"/>
          <w:i w:val="0"/>
          <w:color w:val="002855"/>
          <w:sz w:val="26"/>
        </w:rPr>
        <w:t xml:space="preserve">2. </w:t>
      </w:r>
      <w:r>
        <w:rPr>
          <w:rFonts w:ascii="Cambria" w:hAnsi="Cambria" w:eastAsia="Cambria"/>
          <w:b w:val="0"/>
          <w:i w:val="0"/>
          <w:color w:val="002855"/>
          <w:sz w:val="24"/>
        </w:rPr>
        <w:t>Use the five-step CSR analysis model on L’Oréal’s promise. What were the results, and what is the explanation?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FFF"/>
            <w:tcBorders>
              <w:top w:val="single" w:sz="6" w:color="D7D2C6"/>
              <w:bottom w:val="single" w:sz="6" w:color="D7D2C6"/>
              <w:right w:val="single" w:sz="6" w:color="D7D2C6"/>
              <w:left w:val="single" w:sz="18" w:color="002855"/>
            </w:tcBorders>
          </w:tcPr>
          <w:p>
            <w:r>
              <w:rPr>
                <w:rFonts w:ascii="Calibri" w:hAnsi="Calibri" w:eastAsia="Calibri"/>
                <w:b w:val="0"/>
                <w:i/>
                <w:color w:val="6E6E66"/>
                <w:sz w:val="18"/>
              </w:rPr>
              <w:t>Write your answer here:</w:t>
            </w:r>
          </w:p>
          <w:p/>
          <w:p/>
          <w:p/>
          <w:p/>
          <w:p/>
        </w:tc>
      </w:tr>
    </w:tbl>
    <w:p/>
    <w:p>
      <w:pPr>
        <w:keepNext/>
      </w:pPr>
      <w:r>
        <w:rPr>
          <w:rFonts w:ascii="Cambria" w:hAnsi="Cambria" w:eastAsia="Cambria"/>
          <w:b w:val="0"/>
          <w:i w:val="0"/>
          <w:color w:val="002855"/>
          <w:sz w:val="26"/>
        </w:rPr>
        <w:t xml:space="preserve">3. </w:t>
      </w:r>
      <w:r>
        <w:rPr>
          <w:rFonts w:ascii="Cambria" w:hAnsi="Cambria" w:eastAsia="Cambria"/>
          <w:b w:val="0"/>
          <w:i w:val="0"/>
          <w:color w:val="002855"/>
          <w:sz w:val="24"/>
        </w:rPr>
        <w:t>Index L’Oréal’s emissions with 2019 = 100. What do the two indexes show, and which law does the study prove?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FFFFF"/>
            <w:tcBorders>
              <w:top w:val="single" w:sz="6" w:color="D7D2C6"/>
              <w:bottom w:val="single" w:sz="6" w:color="D7D2C6"/>
              <w:right w:val="single" w:sz="6" w:color="D7D2C6"/>
              <w:left w:val="single" w:sz="18" w:color="002855"/>
            </w:tcBorders>
          </w:tcPr>
          <w:p>
            <w:r>
              <w:rPr>
                <w:rFonts w:ascii="Calibri" w:hAnsi="Calibri" w:eastAsia="Calibri"/>
                <w:b w:val="0"/>
                <w:i/>
                <w:color w:val="6E6E66"/>
                <w:sz w:val="18"/>
              </w:rPr>
              <w:t>Write your answer here:</w:t>
            </w:r>
          </w:p>
          <w:p/>
          <w:p/>
          <w:p/>
          <w:p/>
          <w:p/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E6E66"/>
        <w:sz w:val="16"/>
      </w:rPr>
      <w:t>maxnoble.com/study/0016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